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2D0" w:rsidRDefault="001842D0" w:rsidP="001842D0">
      <w:pPr>
        <w:rPr>
          <w:rFonts w:ascii="Georgia" w:hAnsi="Georgia"/>
          <w:b/>
          <w:bCs/>
          <w:color w:val="C00000"/>
        </w:rPr>
      </w:pPr>
      <w:r>
        <w:rPr>
          <w:rFonts w:ascii="Georgia" w:hAnsi="Georgia"/>
          <w:b/>
          <w:bCs/>
          <w:color w:val="C00000"/>
        </w:rPr>
        <w:t>Instructions for Research Training (CITI) Requirement</w:t>
      </w:r>
    </w:p>
    <w:p w:rsidR="001842D0" w:rsidRDefault="001842D0" w:rsidP="001842D0">
      <w:pPr>
        <w:rPr>
          <w:rFonts w:ascii="Georgia" w:hAnsi="Georgia"/>
        </w:rPr>
      </w:pPr>
    </w:p>
    <w:p w:rsidR="001842D0" w:rsidRDefault="001842D0" w:rsidP="001842D0">
      <w:pPr>
        <w:rPr>
          <w:rFonts w:ascii="Georgia" w:hAnsi="Georgia"/>
          <w:color w:val="000000"/>
        </w:rPr>
      </w:pPr>
      <w:r>
        <w:rPr>
          <w:rFonts w:ascii="Georgia" w:hAnsi="Georgia"/>
          <w:color w:val="000000"/>
        </w:rPr>
        <w:t>William Woods is a CITI Program subscriber organization, which means you do not pay for the training.  Make sure that you register for the training through the Organization Affiliation and not as an Independent Learner. </w:t>
      </w:r>
    </w:p>
    <w:p w:rsidR="001842D0" w:rsidRDefault="001842D0" w:rsidP="001842D0">
      <w:pPr>
        <w:rPr>
          <w:rFonts w:ascii="Georgia" w:hAnsi="Georgia"/>
          <w:color w:val="000000"/>
        </w:rPr>
      </w:pPr>
    </w:p>
    <w:p w:rsidR="001842D0" w:rsidRDefault="001842D0" w:rsidP="001842D0">
      <w:pPr>
        <w:pStyle w:val="NormalWeb"/>
        <w:spacing w:before="0" w:beforeAutospacing="0" w:after="0" w:afterAutospacing="0"/>
        <w:rPr>
          <w:rFonts w:ascii="Georgia" w:hAnsi="Georgia"/>
          <w:sz w:val="22"/>
          <w:szCs w:val="22"/>
        </w:rPr>
      </w:pPr>
      <w:r>
        <w:rPr>
          <w:rFonts w:ascii="Georgia" w:hAnsi="Georgia"/>
          <w:sz w:val="22"/>
          <w:szCs w:val="22"/>
        </w:rPr>
        <w:t xml:space="preserve">The training takes approximately two to three hours and does not have to be completed in one sitting.  The training consists of a series of readings, each with multiple-choice questions.  You can access the training at </w:t>
      </w:r>
      <w:hyperlink r:id="rId4" w:history="1">
        <w:r>
          <w:rPr>
            <w:rStyle w:val="Hyperlink"/>
            <w:rFonts w:ascii="Georgia" w:hAnsi="Georgia"/>
          </w:rPr>
          <w:t>https://www.citiprogram.org</w:t>
        </w:r>
      </w:hyperlink>
      <w:r>
        <w:rPr>
          <w:rFonts w:ascii="Georgia" w:hAnsi="Georgia"/>
          <w:sz w:val="22"/>
          <w:szCs w:val="22"/>
        </w:rPr>
        <w:t xml:space="preserve"> .  Select the "Register" box in the upper-right corner of the window, unless you have already established a CITI account.  If you have a CITI account, select "Log in." If you do not remember your username and/or password, there are prompts to help you obtain them.   The username and password to access this training are unique to CITI; they are separate from your WWU login information.  </w:t>
      </w:r>
    </w:p>
    <w:p w:rsidR="001842D0" w:rsidRDefault="001842D0" w:rsidP="001842D0">
      <w:pPr>
        <w:pStyle w:val="NormalWeb"/>
        <w:spacing w:before="0" w:beforeAutospacing="0" w:after="0" w:afterAutospacing="0"/>
        <w:rPr>
          <w:rFonts w:ascii="Georgia" w:hAnsi="Georgia"/>
          <w:sz w:val="22"/>
          <w:szCs w:val="22"/>
        </w:rPr>
      </w:pPr>
      <w:r>
        <w:rPr>
          <w:noProof/>
        </w:rPr>
        <w:drawing>
          <wp:anchor distT="0" distB="0" distL="114300" distR="114300" simplePos="0" relativeHeight="251659264" behindDoc="0" locked="0" layoutInCell="1" allowOverlap="1" wp14:anchorId="55463750" wp14:editId="01C4DDE5">
            <wp:simplePos x="0" y="0"/>
            <wp:positionH relativeFrom="column">
              <wp:posOffset>4140200</wp:posOffset>
            </wp:positionH>
            <wp:positionV relativeFrom="paragraph">
              <wp:posOffset>40005</wp:posOffset>
            </wp:positionV>
            <wp:extent cx="428625" cy="333375"/>
            <wp:effectExtent l="0" t="0" r="9525" b="9525"/>
            <wp:wrapNone/>
            <wp:docPr id="2" name="Picture 2" descr="Arrow pointing to &quot;Register&quot; button in the top-right corner of https://www.citiprogram.org." title="Arr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Georgia" w:hAnsi="Georgia"/>
          <w:sz w:val="22"/>
          <w:szCs w:val="22"/>
        </w:rPr>
        <w:t> </w:t>
      </w:r>
    </w:p>
    <w:p w:rsidR="001842D0" w:rsidRDefault="001842D0" w:rsidP="001842D0">
      <w:pPr>
        <w:pStyle w:val="NormalWeb"/>
        <w:spacing w:before="0" w:beforeAutospacing="0" w:after="0" w:afterAutospacing="0"/>
        <w:rPr>
          <w:rFonts w:ascii="Georgia" w:hAnsi="Georgia"/>
          <w:sz w:val="22"/>
          <w:szCs w:val="22"/>
        </w:rPr>
      </w:pPr>
      <w:r>
        <w:rPr>
          <w:rFonts w:ascii="Georgia" w:hAnsi="Georgia"/>
          <w:noProof/>
          <w:sz w:val="22"/>
          <w:szCs w:val="22"/>
        </w:rPr>
        <w:drawing>
          <wp:inline distT="0" distB="0" distL="0" distR="0" wp14:anchorId="788147E5" wp14:editId="12B014C2">
            <wp:extent cx="5732780" cy="606425"/>
            <wp:effectExtent l="0" t="0" r="1270" b="3175"/>
            <wp:docPr id="1" name="Picture 1" descr="Machine generated alternative text:&#10;('CITI &#10;PROGRAM &#10;Subscriptions • &#10;Courses &#10;Resources &#10;Support &#10;Register &#10;+1 888.529.5929 &#10;Log In &#10;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CITI &#10;PROGRAM &#10;Subscriptions • &#10;Courses &#10;Resources &#10;Support &#10;Register &#10;+1 888.529.5929 &#10;Log In &#10;English"/>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2780" cy="606425"/>
                    </a:xfrm>
                    <a:prstGeom prst="rect">
                      <a:avLst/>
                    </a:prstGeom>
                    <a:noFill/>
                    <a:ln>
                      <a:noFill/>
                    </a:ln>
                  </pic:spPr>
                </pic:pic>
              </a:graphicData>
            </a:graphic>
          </wp:inline>
        </w:drawing>
      </w:r>
    </w:p>
    <w:p w:rsidR="001842D0" w:rsidRDefault="001842D0" w:rsidP="001842D0">
      <w:pPr>
        <w:pStyle w:val="NormalWeb"/>
        <w:spacing w:before="0" w:beforeAutospacing="0" w:after="0" w:afterAutospacing="0"/>
        <w:rPr>
          <w:rFonts w:ascii="Georgia" w:hAnsi="Georgia"/>
          <w:sz w:val="22"/>
          <w:szCs w:val="22"/>
        </w:rPr>
      </w:pPr>
      <w:r>
        <w:rPr>
          <w:rFonts w:ascii="Georgia" w:hAnsi="Georgia"/>
          <w:sz w:val="22"/>
          <w:szCs w:val="22"/>
        </w:rPr>
        <w:t> </w:t>
      </w:r>
    </w:p>
    <w:p w:rsidR="001842D0" w:rsidRDefault="001842D0" w:rsidP="003147C2">
      <w:pPr>
        <w:pStyle w:val="NormalWeb"/>
        <w:spacing w:before="0" w:beforeAutospacing="0" w:after="0" w:afterAutospacing="0"/>
        <w:rPr>
          <w:rFonts w:ascii="Georgia" w:hAnsi="Georgia"/>
          <w:color w:val="000000"/>
        </w:rPr>
      </w:pPr>
      <w:r>
        <w:rPr>
          <w:rFonts w:ascii="Georgia" w:hAnsi="Georgia"/>
          <w:sz w:val="22"/>
          <w:szCs w:val="22"/>
        </w:rPr>
        <w:t>If you are registering for the first time, type "William Woods University" in the Select Your Organization Affiliation section of the following screen.  You will be guided the rest of the way through the training.  You will receive a certificate via email when you complete the training.   There is no charge for the training.</w:t>
      </w:r>
      <w:bookmarkStart w:id="0" w:name="_GoBack"/>
      <w:bookmarkEnd w:id="0"/>
      <w:r w:rsidR="003147C2">
        <w:rPr>
          <w:rFonts w:ascii="Georgia" w:hAnsi="Georgia"/>
          <w:color w:val="000000"/>
        </w:rPr>
        <w:t xml:space="preserve"> </w:t>
      </w:r>
    </w:p>
    <w:p w:rsidR="00FB374A" w:rsidRDefault="00FB374A"/>
    <w:sectPr w:rsidR="00FB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2D0"/>
    <w:rsid w:val="00150B09"/>
    <w:rsid w:val="001842D0"/>
    <w:rsid w:val="003147C2"/>
    <w:rsid w:val="00FB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474C"/>
  <w15:chartTrackingRefBased/>
  <w15:docId w15:val="{B92356EC-33C0-4FEC-91B4-D064E504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2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42D0"/>
    <w:rPr>
      <w:color w:val="0563C1"/>
      <w:u w:val="single"/>
    </w:rPr>
  </w:style>
  <w:style w:type="paragraph" w:styleId="NormalWeb">
    <w:name w:val="Normal (Web)"/>
    <w:basedOn w:val="Normal"/>
    <w:uiPriority w:val="99"/>
    <w:unhideWhenUsed/>
    <w:rsid w:val="001842D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jpg@01D48569.B7740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citiprogram.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Frankman</dc:creator>
  <cp:keywords/>
  <dc:description/>
  <cp:lastModifiedBy>Terrell, Will</cp:lastModifiedBy>
  <cp:revision>2</cp:revision>
  <dcterms:created xsi:type="dcterms:W3CDTF">2019-12-10T15:21:00Z</dcterms:created>
  <dcterms:modified xsi:type="dcterms:W3CDTF">2019-12-10T19:18:00Z</dcterms:modified>
</cp:coreProperties>
</file>